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0" w:rsidRPr="00800A1D" w:rsidRDefault="009875C0" w:rsidP="00800A1D">
      <w:pPr>
        <w:jc w:val="center"/>
        <w:rPr>
          <w:b/>
          <w:bCs/>
          <w:sz w:val="32"/>
          <w:szCs w:val="32"/>
        </w:rPr>
      </w:pPr>
      <w:r w:rsidRPr="00800A1D">
        <w:rPr>
          <w:b/>
          <w:bCs/>
          <w:sz w:val="32"/>
          <w:szCs w:val="32"/>
        </w:rPr>
        <w:t>Telep</w:t>
      </w:r>
      <w:bookmarkStart w:id="0" w:name="_GoBack"/>
      <w:bookmarkEnd w:id="0"/>
      <w:r w:rsidRPr="00800A1D">
        <w:rPr>
          <w:b/>
          <w:bCs/>
          <w:sz w:val="32"/>
          <w:szCs w:val="32"/>
        </w:rPr>
        <w:t>ülésképi arculati kézikönyv – Lakossági fórum</w:t>
      </w:r>
    </w:p>
    <w:p w:rsidR="009875C0" w:rsidRPr="009875C0" w:rsidRDefault="009875C0" w:rsidP="009875C0"/>
    <w:p w:rsidR="009875C0" w:rsidRPr="009875C0" w:rsidRDefault="009875C0" w:rsidP="000C6744">
      <w:pPr>
        <w:jc w:val="both"/>
      </w:pPr>
      <w:r w:rsidRPr="009875C0">
        <w:t xml:space="preserve">Lakossági fórumot tart </w:t>
      </w:r>
      <w:r w:rsidR="00800A1D">
        <w:t xml:space="preserve">Tiszaladány Község </w:t>
      </w:r>
      <w:r w:rsidRPr="009875C0">
        <w:t xml:space="preserve">Önkormányzatának </w:t>
      </w:r>
      <w:r w:rsidR="00800A1D">
        <w:t xml:space="preserve">Képviselő-testülete </w:t>
      </w:r>
      <w:r w:rsidR="00800A1D" w:rsidRPr="00811D3C">
        <w:rPr>
          <w:b/>
          <w:u w:val="single"/>
        </w:rPr>
        <w:t>2017. szeptember 7</w:t>
      </w:r>
      <w:r w:rsidRPr="00811D3C">
        <w:rPr>
          <w:b/>
          <w:u w:val="single"/>
        </w:rPr>
        <w:t xml:space="preserve">-én, </w:t>
      </w:r>
      <w:r w:rsidR="00800A1D" w:rsidRPr="00811D3C">
        <w:rPr>
          <w:b/>
          <w:u w:val="single"/>
        </w:rPr>
        <w:t xml:space="preserve">csütörtökön </w:t>
      </w:r>
      <w:r w:rsidRPr="00811D3C">
        <w:rPr>
          <w:b/>
          <w:u w:val="single"/>
        </w:rPr>
        <w:t>1</w:t>
      </w:r>
      <w:r w:rsidR="00800A1D" w:rsidRPr="00811D3C">
        <w:rPr>
          <w:b/>
          <w:u w:val="single"/>
        </w:rPr>
        <w:t>6</w:t>
      </w:r>
      <w:r w:rsidRPr="00811D3C">
        <w:rPr>
          <w:b/>
          <w:u w:val="single"/>
        </w:rPr>
        <w:t xml:space="preserve"> órakor, a</w:t>
      </w:r>
      <w:r w:rsidR="00800A1D" w:rsidRPr="00811D3C">
        <w:rPr>
          <w:b/>
          <w:u w:val="single"/>
        </w:rPr>
        <w:t xml:space="preserve"> Győri Elek Faluházban</w:t>
      </w:r>
      <w:r w:rsidR="00800A1D">
        <w:t xml:space="preserve"> (3929 Tiszaladány, Kossuth út 45.) </w:t>
      </w:r>
      <w:proofErr w:type="gramStart"/>
      <w:r w:rsidRPr="009875C0">
        <w:t>,</w:t>
      </w:r>
      <w:proofErr w:type="gramEnd"/>
      <w:r w:rsidRPr="009875C0">
        <w:t xml:space="preserve"> amelyre tisztelettel meghívja az érdeklődőket. A lakossági fórumon előzetes tájékoztatás hangzik el </w:t>
      </w:r>
      <w:r w:rsidR="00800A1D" w:rsidRPr="00800A1D">
        <w:t xml:space="preserve">Tiszaladány </w:t>
      </w:r>
      <w:r w:rsidRPr="009875C0">
        <w:t>településképi arculati kézikönyvének elkészítéséről és a településképi rendelet megalkotásáról. A véleménynyilvánítással az itt élők részesei lehetnek környezetük alakításának, védelmének, egy élhetőbb települési környezet érdekében.</w:t>
      </w:r>
    </w:p>
    <w:p w:rsidR="009875C0" w:rsidRPr="009875C0" w:rsidRDefault="009875C0" w:rsidP="000C6744">
      <w:pPr>
        <w:jc w:val="both"/>
      </w:pPr>
      <w:r w:rsidRPr="009875C0">
        <w:t xml:space="preserve">A fórum előadói: dr. </w:t>
      </w:r>
      <w:r w:rsidR="00800A1D">
        <w:t xml:space="preserve">Liszkai Ferenc </w:t>
      </w:r>
      <w:r w:rsidRPr="009875C0">
        <w:t xml:space="preserve">polgármester, </w:t>
      </w:r>
      <w:r w:rsidR="00800A1D">
        <w:t>Csontos Györgyi a MIXA Stúdió</w:t>
      </w:r>
      <w:r w:rsidRPr="009875C0">
        <w:t>. ügyvezetője.</w:t>
      </w:r>
    </w:p>
    <w:p w:rsidR="009875C0" w:rsidRPr="009875C0" w:rsidRDefault="009875C0" w:rsidP="000C6744">
      <w:pPr>
        <w:jc w:val="both"/>
      </w:pPr>
      <w:r w:rsidRPr="009875C0">
        <w:t>Az Országgyűlés a magyarországi települések jellegzetes és értékes arculatának megóvása, kialakítása, az épített és a természeti környezet egységes védelme érdekében fogadta el a településkép védelméről szóló 2016. évi LXXIV. törvényt.</w:t>
      </w:r>
    </w:p>
    <w:p w:rsidR="009875C0" w:rsidRPr="009875C0" w:rsidRDefault="009875C0" w:rsidP="000C6744">
      <w:pPr>
        <w:jc w:val="both"/>
      </w:pPr>
      <w:r w:rsidRPr="009875C0">
        <w:t xml:space="preserve">A törvény felhatalmazást adott a települési önkormányzatoknak, hogy a településkép védelmét önkormányzati rendeletben, úgynevezett településképi rendeletben biztosítsák, és rendelkezett arról, hogy </w:t>
      </w:r>
      <w:proofErr w:type="gramStart"/>
      <w:r w:rsidRPr="009875C0">
        <w:t>ezen</w:t>
      </w:r>
      <w:proofErr w:type="gramEnd"/>
      <w:r w:rsidRPr="009875C0">
        <w:t xml:space="preserve"> rendelet szakmai megalapozása érdekében településképi arculati kézikönyvet kell készíteni.</w:t>
      </w:r>
    </w:p>
    <w:p w:rsidR="009875C0" w:rsidRPr="009875C0" w:rsidRDefault="009875C0" w:rsidP="000C6744">
      <w:pPr>
        <w:jc w:val="both"/>
      </w:pPr>
      <w:r w:rsidRPr="009875C0">
        <w:t xml:space="preserve">A településképi rendeletet 2017. </w:t>
      </w:r>
      <w:r w:rsidR="00800A1D">
        <w:t>december 31-</w:t>
      </w:r>
      <w:r w:rsidRPr="009875C0">
        <w:t>ig kell megalkotni.</w:t>
      </w:r>
    </w:p>
    <w:p w:rsidR="009875C0" w:rsidRPr="009875C0" w:rsidRDefault="009875C0" w:rsidP="000C6744">
      <w:pPr>
        <w:jc w:val="both"/>
      </w:pPr>
      <w:r w:rsidRPr="009875C0">
        <w:t>A törvény szerint: a </w:t>
      </w:r>
      <w:r w:rsidRPr="009875C0">
        <w:rPr>
          <w:b/>
          <w:bCs/>
        </w:rPr>
        <w:t>településképi rendelet</w:t>
      </w:r>
      <w:r w:rsidRPr="009875C0">
        <w:t xml:space="preserve"> az építési tevékenységgel érintett építmények – ideértve a sajátos építményfajtákat is – településképhez való illeszkedését biztosító anyaghasználatra, tömegformálásra, homlokzati kialakítására és a zöldfelület kialakításának módjára, a településszerkezet, táji környezet, településkarakter vagy egyéb helyi adottság miatt – településképi szempontból meghatározó területekre,  az építési törvény szerinti helyi építészeti örökség egyedi és </w:t>
      </w:r>
      <w:proofErr w:type="gramStart"/>
      <w:r w:rsidRPr="009875C0">
        <w:t>területi</w:t>
      </w:r>
      <w:proofErr w:type="gramEnd"/>
      <w:r w:rsidRPr="009875C0">
        <w:t xml:space="preserve"> védelmére, védetté nyilvánítására és a védettség megszüntetésére, a reklámok, reklámhordozók, cégérek és egyéb műszaki berendezések elhelyezésére és alkalmazására, illetve tilalmára vonatkozó településképi követelményt tartalmazhat.</w:t>
      </w:r>
    </w:p>
    <w:p w:rsidR="009875C0" w:rsidRPr="009875C0" w:rsidRDefault="009875C0" w:rsidP="000C6744">
      <w:pPr>
        <w:jc w:val="both"/>
      </w:pPr>
      <w:proofErr w:type="gramStart"/>
      <w:r w:rsidRPr="009875C0">
        <w:t>a</w:t>
      </w:r>
      <w:proofErr w:type="gramEnd"/>
      <w:r w:rsidRPr="009875C0">
        <w:t> </w:t>
      </w:r>
      <w:r w:rsidRPr="009875C0">
        <w:rPr>
          <w:b/>
          <w:bCs/>
        </w:rPr>
        <w:t>kézikönyv</w:t>
      </w:r>
      <w:r w:rsidRPr="009875C0">
        <w:t> a települések természeti és épített környezete által meghatározott – településképi jellemzők bemutatásának és minőségi formálásának eszköze. A kézikönyv feltárja és ismerteti a településen belül jól elkülönülő egyes településrészek arculati jellemzőit és értékeit. Ennek figyelembevételével javaslatot tesz a településképhez illeszkedő építészeti elemek alkalmazására.</w:t>
      </w:r>
    </w:p>
    <w:p w:rsidR="009875C0" w:rsidRPr="009875C0" w:rsidRDefault="009875C0" w:rsidP="000C6744">
      <w:pPr>
        <w:jc w:val="both"/>
      </w:pPr>
      <w:r w:rsidRPr="009875C0">
        <w:t>A kézikönyv és a településképi rendelet megalkotása során gondoskodni kell a széleskörű társadalmi bevonásról és a nyilvánosság biztosításáról.</w:t>
      </w:r>
    </w:p>
    <w:p w:rsidR="009875C0" w:rsidRPr="009875C0" w:rsidRDefault="009875C0" w:rsidP="000C6744">
      <w:pPr>
        <w:jc w:val="both"/>
      </w:pPr>
      <w:r w:rsidRPr="009875C0">
        <w:t>A kézikönyv és a településképi rendelet készítésekor a települési önkormányzatoknak az egyeztetési eljárásokat megelőzően, önkormányzati rendeletet kell</w:t>
      </w:r>
      <w:r w:rsidR="000C6744">
        <w:t>ett</w:t>
      </w:r>
      <w:r w:rsidRPr="009875C0">
        <w:t xml:space="preserve"> alkotni a partnerségi egyeztetés szabályairól. </w:t>
      </w:r>
      <w:r w:rsidR="000C6744" w:rsidRPr="000C6744">
        <w:t xml:space="preserve">Tiszaladány Község </w:t>
      </w:r>
      <w:r w:rsidRPr="009875C0">
        <w:t xml:space="preserve">Önkormányzatának Képviselő-testülete </w:t>
      </w:r>
      <w:proofErr w:type="gramStart"/>
      <w:r w:rsidRPr="009875C0">
        <w:t xml:space="preserve">a </w:t>
      </w:r>
      <w:r w:rsidR="000C6744">
        <w:t xml:space="preserve"> településfejlesztési</w:t>
      </w:r>
      <w:proofErr w:type="gramEnd"/>
      <w:r w:rsidR="000C6744">
        <w:t xml:space="preserve"> és településrendezési dokumentumok, valamint az egyes településrendezési sajátos jogintézmények partnerségi egyeztetési szabályairól</w:t>
      </w:r>
      <w:r w:rsidRPr="009875C0">
        <w:t xml:space="preserve"> szóló rendeletét a </w:t>
      </w:r>
      <w:r w:rsidR="000C6744">
        <w:t>2017. augusztus 21</w:t>
      </w:r>
      <w:r w:rsidRPr="009875C0">
        <w:t>-i ülésén megalkotta.   </w:t>
      </w:r>
    </w:p>
    <w:p w:rsidR="009875C0" w:rsidRPr="009875C0" w:rsidRDefault="009875C0" w:rsidP="000C6744">
      <w:pPr>
        <w:jc w:val="both"/>
      </w:pPr>
      <w:r w:rsidRPr="009875C0">
        <w:lastRenderedPageBreak/>
        <w:t>A kormányrendelet szerint a kézikönyv és a településképi rendelet elkészítésének megkezdéséről a polgármester az önkormányzati rendelet partnerségi egyeztetési szabályai szerinti helyen és módon tájékoztatja a partnereket, majd adatszolgáltatási kérelmet küld azon meghatározott államigazgatási szerveknek, amelyek adatai szükségesek a kézikönyv kidolgozásához.</w:t>
      </w:r>
    </w:p>
    <w:p w:rsidR="009875C0" w:rsidRPr="009875C0" w:rsidRDefault="009875C0" w:rsidP="000C6744">
      <w:pPr>
        <w:jc w:val="both"/>
      </w:pPr>
      <w:r w:rsidRPr="009875C0">
        <w:t>A partnerek észrevételeiket, javaslataikat a lakossági fórumon szóban, illetve a lakossági fórumtól számított 8 napon belül papír alapon vagy elektronikusan tehetik meg.</w:t>
      </w:r>
    </w:p>
    <w:p w:rsidR="009875C0" w:rsidRPr="009875C0" w:rsidRDefault="009875C0" w:rsidP="000C6744">
      <w:pPr>
        <w:jc w:val="both"/>
      </w:pPr>
      <w:r w:rsidRPr="009875C0">
        <w:t>A lakossági fórum lehetőséget teremt arra, hogy a kormányrendeletben és az önkormányzati rendeletben kapott jogukkal élve, településünk arculatának megóvása és szakszerű fejlesztése érdekében mondják el véleményüket, tegyék meg javaslataikat.</w:t>
      </w:r>
    </w:p>
    <w:p w:rsidR="000C6744" w:rsidRDefault="000C6744" w:rsidP="000C6744">
      <w:pPr>
        <w:jc w:val="both"/>
      </w:pPr>
      <w:r>
        <w:t xml:space="preserve">A partnerek a honlapról letölthető, illetve a Tokaji Közös Önkormányzati Hivatal Tiszaladányi Kirendeltségén (továbbiakban: Hivatal) átvehető partneri adatlap felhasználásával </w:t>
      </w:r>
      <w:r w:rsidRPr="000C6744">
        <w:t xml:space="preserve">legkésőbb a lakossági fórum utáni 8. napig </w:t>
      </w:r>
      <w:r>
        <w:t xml:space="preserve">észrevételt, javaslatot tehetnek, véleményt nyilváníthatnak </w:t>
      </w:r>
    </w:p>
    <w:p w:rsidR="000C6744" w:rsidRDefault="000C6744" w:rsidP="000C6744">
      <w:pPr>
        <w:jc w:val="both"/>
      </w:pPr>
      <w:proofErr w:type="gramStart"/>
      <w:r>
        <w:t>a</w:t>
      </w:r>
      <w:proofErr w:type="gramEnd"/>
      <w:r>
        <w:t xml:space="preserve">) papír alapon a Hivatal címére (3929 Tiszaladány, Kossuth út 53.) </w:t>
      </w:r>
    </w:p>
    <w:p w:rsidR="00261B60" w:rsidRDefault="000C6744" w:rsidP="000C6744">
      <w:pPr>
        <w:jc w:val="both"/>
      </w:pPr>
      <w:r>
        <w:t xml:space="preserve">b) elektronikus levélben az </w:t>
      </w:r>
      <w:proofErr w:type="spellStart"/>
      <w:r>
        <w:t>onkormanyzat</w:t>
      </w:r>
      <w:proofErr w:type="spellEnd"/>
      <w:r>
        <w:t>@tiszaladany.hu e-mail címre történő megküldéssel.</w:t>
      </w:r>
    </w:p>
    <w:p w:rsidR="000C6744" w:rsidRDefault="000C6744" w:rsidP="000C6744">
      <w:pPr>
        <w:jc w:val="both"/>
      </w:pPr>
    </w:p>
    <w:p w:rsidR="000C6744" w:rsidRDefault="000C6744" w:rsidP="000C6744">
      <w:pPr>
        <w:jc w:val="both"/>
      </w:pPr>
      <w:r>
        <w:t>Tiszaladány, 2017. augusztus 28.</w:t>
      </w:r>
    </w:p>
    <w:p w:rsidR="000C6744" w:rsidRDefault="000C6744" w:rsidP="000C6744">
      <w:pPr>
        <w:jc w:val="both"/>
      </w:pPr>
    </w:p>
    <w:p w:rsidR="000C6744" w:rsidRDefault="000C6744" w:rsidP="000C67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Liszkai Ferenc</w:t>
      </w:r>
    </w:p>
    <w:p w:rsidR="000C6744" w:rsidRDefault="000C6744" w:rsidP="000C67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sectPr w:rsidR="000C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0"/>
    <w:rsid w:val="000C6744"/>
    <w:rsid w:val="00261B60"/>
    <w:rsid w:val="00800A1D"/>
    <w:rsid w:val="00811D3C"/>
    <w:rsid w:val="009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5C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5C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2017-08-30T07:11:00Z</dcterms:created>
  <dcterms:modified xsi:type="dcterms:W3CDTF">2017-08-30T07:11:00Z</dcterms:modified>
</cp:coreProperties>
</file>